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462" w:rsidRPr="00DB3919" w:rsidRDefault="00FF4462" w:rsidP="00FF4462">
      <w:pPr>
        <w:suppressAutoHyphens/>
        <w:autoSpaceDE w:val="0"/>
        <w:autoSpaceDN w:val="0"/>
        <w:adjustRightInd w:val="0"/>
        <w:jc w:val="center"/>
        <w:rPr>
          <w:rFonts w:ascii="Book Antiqua" w:hAnsi="Book Antiqua" w:cs="Book Antiqua"/>
          <w:b/>
          <w:color w:val="000000"/>
          <w:sz w:val="18"/>
          <w:szCs w:val="18"/>
        </w:rPr>
      </w:pPr>
      <w:r w:rsidRPr="00DB3919">
        <w:rPr>
          <w:rFonts w:ascii="Book Antiqua" w:hAnsi="Book Antiqua" w:cs="Book Antiqua"/>
          <w:b/>
          <w:color w:val="000000"/>
          <w:sz w:val="18"/>
          <w:szCs w:val="18"/>
        </w:rPr>
        <w:t>ANEXO V</w:t>
      </w:r>
    </w:p>
    <w:p w:rsidR="00FF4462" w:rsidRPr="00DB3919" w:rsidRDefault="00FF4462" w:rsidP="00FF4462">
      <w:pPr>
        <w:suppressAutoHyphens/>
        <w:autoSpaceDE w:val="0"/>
        <w:autoSpaceDN w:val="0"/>
        <w:adjustRightInd w:val="0"/>
        <w:spacing w:line="360" w:lineRule="auto"/>
        <w:jc w:val="both"/>
        <w:rPr>
          <w:rFonts w:ascii="Book Antiqua" w:hAnsi="Book Antiqua" w:cs="Book Antiqua"/>
          <w:color w:val="000000"/>
          <w:sz w:val="18"/>
          <w:szCs w:val="18"/>
        </w:rPr>
      </w:pPr>
    </w:p>
    <w:p w:rsidR="00FF4462" w:rsidRPr="00DB3919" w:rsidRDefault="00FF4462" w:rsidP="00FF4462">
      <w:pPr>
        <w:suppressAutoHyphens/>
        <w:autoSpaceDE w:val="0"/>
        <w:autoSpaceDN w:val="0"/>
        <w:adjustRightInd w:val="0"/>
        <w:spacing w:line="360" w:lineRule="auto"/>
        <w:jc w:val="center"/>
        <w:rPr>
          <w:rFonts w:ascii="Book Antiqua" w:hAnsi="Book Antiqua" w:cs="Book Antiqua"/>
          <w:b/>
          <w:i/>
          <w:color w:val="000000"/>
          <w:sz w:val="18"/>
          <w:szCs w:val="18"/>
        </w:rPr>
      </w:pPr>
      <w:r w:rsidRPr="00DB3919">
        <w:rPr>
          <w:rFonts w:ascii="Book Antiqua" w:hAnsi="Book Antiqua" w:cs="Book Antiqua"/>
          <w:b/>
          <w:i/>
          <w:color w:val="000000"/>
          <w:sz w:val="18"/>
          <w:szCs w:val="18"/>
        </w:rPr>
        <w:t>(EM PAPEL TIMBRADO DA EMPRESA LICITANTE)</w:t>
      </w:r>
    </w:p>
    <w:p w:rsidR="00FF4462" w:rsidRPr="00DB3919" w:rsidRDefault="00FF4462" w:rsidP="00FF4462">
      <w:pPr>
        <w:suppressAutoHyphens/>
        <w:autoSpaceDE w:val="0"/>
        <w:autoSpaceDN w:val="0"/>
        <w:adjustRightInd w:val="0"/>
        <w:spacing w:line="360" w:lineRule="auto"/>
        <w:jc w:val="both"/>
        <w:rPr>
          <w:rFonts w:ascii="Book Antiqua" w:hAnsi="Book Antiqua" w:cs="Book Antiqua"/>
          <w:color w:val="000000"/>
          <w:sz w:val="18"/>
          <w:szCs w:val="18"/>
        </w:rPr>
      </w:pPr>
    </w:p>
    <w:p w:rsidR="00FF4462" w:rsidRPr="00DB3919" w:rsidRDefault="00FF4462" w:rsidP="00FF4462">
      <w:pPr>
        <w:suppressAutoHyphens/>
        <w:autoSpaceDE w:val="0"/>
        <w:autoSpaceDN w:val="0"/>
        <w:adjustRightInd w:val="0"/>
        <w:spacing w:line="360" w:lineRule="auto"/>
        <w:jc w:val="both"/>
        <w:rPr>
          <w:rFonts w:ascii="Book Antiqua" w:hAnsi="Book Antiqua" w:cs="Book Antiqua"/>
          <w:color w:val="000000"/>
          <w:sz w:val="18"/>
          <w:szCs w:val="18"/>
        </w:rPr>
      </w:pPr>
      <w:r w:rsidRPr="00DB3919">
        <w:rPr>
          <w:rFonts w:ascii="Book Antiqua" w:hAnsi="Book Antiqua" w:cs="Book Antiqua"/>
          <w:color w:val="000000"/>
          <w:sz w:val="18"/>
          <w:szCs w:val="18"/>
        </w:rPr>
        <w:t>À</w:t>
      </w:r>
    </w:p>
    <w:p w:rsidR="00FF4462" w:rsidRPr="00DB3919" w:rsidRDefault="00FF4462" w:rsidP="00FF4462">
      <w:pPr>
        <w:suppressAutoHyphens/>
        <w:autoSpaceDE w:val="0"/>
        <w:autoSpaceDN w:val="0"/>
        <w:adjustRightInd w:val="0"/>
        <w:spacing w:line="360" w:lineRule="auto"/>
        <w:jc w:val="both"/>
        <w:rPr>
          <w:rFonts w:ascii="Book Antiqua" w:hAnsi="Book Antiqua" w:cs="Book Antiqua"/>
          <w:b/>
          <w:color w:val="000000"/>
          <w:sz w:val="18"/>
          <w:szCs w:val="18"/>
        </w:rPr>
      </w:pPr>
      <w:r w:rsidRPr="00DB3919">
        <w:rPr>
          <w:rFonts w:ascii="Book Antiqua" w:hAnsi="Book Antiqua" w:cs="Book Antiqua"/>
          <w:b/>
          <w:color w:val="000000"/>
          <w:sz w:val="18"/>
          <w:szCs w:val="18"/>
        </w:rPr>
        <w:t>PREFEITURA MUNICIPAL DE SANTA RITA DO SAPUCAÍ</w:t>
      </w:r>
    </w:p>
    <w:p w:rsidR="00FF4462" w:rsidRPr="00DB3919" w:rsidRDefault="00FF4462" w:rsidP="00FF4462">
      <w:pPr>
        <w:suppressAutoHyphens/>
        <w:autoSpaceDE w:val="0"/>
        <w:autoSpaceDN w:val="0"/>
        <w:adjustRightInd w:val="0"/>
        <w:spacing w:line="360" w:lineRule="auto"/>
        <w:jc w:val="both"/>
        <w:rPr>
          <w:rFonts w:ascii="Book Antiqua" w:hAnsi="Book Antiqua" w:cs="Book Antiqua"/>
          <w:b/>
          <w:color w:val="000000"/>
          <w:sz w:val="18"/>
          <w:szCs w:val="18"/>
        </w:rPr>
      </w:pPr>
      <w:r w:rsidRPr="00DB3919">
        <w:rPr>
          <w:rFonts w:ascii="Book Antiqua" w:hAnsi="Book Antiqua" w:cs="Book Antiqua"/>
          <w:b/>
          <w:color w:val="000000"/>
          <w:sz w:val="18"/>
          <w:szCs w:val="18"/>
        </w:rPr>
        <w:t>COMISSÃO DE LICITAÇÃO</w:t>
      </w:r>
    </w:p>
    <w:p w:rsidR="00FF4462" w:rsidRPr="00DB3919" w:rsidRDefault="00FF4462" w:rsidP="00FF4462">
      <w:pPr>
        <w:suppressAutoHyphens/>
        <w:autoSpaceDE w:val="0"/>
        <w:autoSpaceDN w:val="0"/>
        <w:adjustRightInd w:val="0"/>
        <w:spacing w:line="360" w:lineRule="auto"/>
        <w:jc w:val="center"/>
        <w:rPr>
          <w:rFonts w:ascii="Book Antiqua" w:hAnsi="Book Antiqua" w:cs="Book Antiqua"/>
          <w:b/>
          <w:color w:val="000000"/>
          <w:sz w:val="18"/>
          <w:szCs w:val="18"/>
        </w:rPr>
      </w:pPr>
      <w:r w:rsidRPr="00DB3919">
        <w:rPr>
          <w:rFonts w:ascii="Book Antiqua" w:hAnsi="Book Antiqua" w:cs="Book Antiqua"/>
          <w:b/>
          <w:color w:val="000000"/>
          <w:sz w:val="18"/>
          <w:szCs w:val="18"/>
        </w:rPr>
        <w:t>P R O P O S T A</w:t>
      </w:r>
    </w:p>
    <w:p w:rsidR="00FF4462" w:rsidRDefault="00FF4462" w:rsidP="00FF4462">
      <w:pPr>
        <w:suppressAutoHyphens/>
        <w:autoSpaceDE w:val="0"/>
        <w:autoSpaceDN w:val="0"/>
        <w:adjustRightInd w:val="0"/>
        <w:spacing w:line="360" w:lineRule="auto"/>
        <w:jc w:val="both"/>
        <w:rPr>
          <w:rFonts w:ascii="Book Antiqua" w:hAnsi="Book Antiqua" w:cs="Book Antiqua"/>
          <w:color w:val="000000"/>
          <w:sz w:val="18"/>
          <w:szCs w:val="18"/>
        </w:rPr>
      </w:pPr>
    </w:p>
    <w:p w:rsidR="00FF4462" w:rsidRPr="00DB3919" w:rsidRDefault="00FF4462" w:rsidP="00FF4462">
      <w:pPr>
        <w:suppressAutoHyphens/>
        <w:autoSpaceDE w:val="0"/>
        <w:autoSpaceDN w:val="0"/>
        <w:adjustRightInd w:val="0"/>
        <w:spacing w:line="360" w:lineRule="auto"/>
        <w:jc w:val="both"/>
        <w:rPr>
          <w:rFonts w:ascii="Book Antiqua" w:hAnsi="Book Antiqua" w:cs="Book Antiqua"/>
          <w:color w:val="000000"/>
          <w:sz w:val="18"/>
          <w:szCs w:val="18"/>
        </w:rPr>
      </w:pPr>
      <w:r w:rsidRPr="00DB3919">
        <w:rPr>
          <w:rFonts w:ascii="Book Antiqua" w:hAnsi="Book Antiqua" w:cs="Book Antiqua"/>
          <w:color w:val="000000"/>
          <w:sz w:val="18"/>
          <w:szCs w:val="18"/>
        </w:rPr>
        <w:t>Segue nossa planilha/proposta que contém todos os itens constantes da Planilha Orçamentária:</w:t>
      </w:r>
    </w:p>
    <w:p w:rsidR="00FF4462" w:rsidRDefault="00FF4462" w:rsidP="00FF4462">
      <w:pPr>
        <w:suppressAutoHyphens/>
        <w:autoSpaceDE w:val="0"/>
        <w:autoSpaceDN w:val="0"/>
        <w:adjustRightInd w:val="0"/>
        <w:spacing w:line="360" w:lineRule="auto"/>
        <w:jc w:val="both"/>
        <w:rPr>
          <w:rFonts w:ascii="Book Antiqua" w:hAnsi="Book Antiqua" w:cs="Book Antiqua"/>
          <w:color w:val="000000"/>
          <w:sz w:val="18"/>
          <w:szCs w:val="18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0"/>
        <w:gridCol w:w="3938"/>
        <w:gridCol w:w="1001"/>
        <w:gridCol w:w="745"/>
        <w:gridCol w:w="1121"/>
        <w:gridCol w:w="1121"/>
        <w:gridCol w:w="1550"/>
      </w:tblGrid>
      <w:tr w:rsidR="00FF4462" w:rsidRPr="00FA0569" w:rsidTr="006B36B6">
        <w:trPr>
          <w:trHeight w:val="402"/>
          <w:jc w:val="center"/>
        </w:trPr>
        <w:tc>
          <w:tcPr>
            <w:tcW w:w="10206" w:type="dxa"/>
            <w:gridSpan w:val="7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OBRA  :</w:t>
            </w:r>
            <w:proofErr w:type="gramEnd"/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 xml:space="preserve">   Drenagem Pluvial</w:t>
            </w:r>
          </w:p>
        </w:tc>
      </w:tr>
      <w:tr w:rsidR="00FF4462" w:rsidRPr="00FA0569" w:rsidTr="006B36B6">
        <w:trPr>
          <w:trHeight w:val="1226"/>
          <w:jc w:val="center"/>
        </w:trPr>
        <w:tc>
          <w:tcPr>
            <w:tcW w:w="10206" w:type="dxa"/>
            <w:gridSpan w:val="7"/>
            <w:shd w:val="clear" w:color="auto" w:fill="auto"/>
            <w:noWrap/>
            <w:hideMark/>
          </w:tcPr>
          <w:p w:rsidR="00FF4462" w:rsidRPr="00FA0569" w:rsidRDefault="00FF4462" w:rsidP="006B36B6">
            <w:pPr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DADOS DA EMPRESA:</w:t>
            </w:r>
          </w:p>
        </w:tc>
      </w:tr>
      <w:tr w:rsidR="00FF4462" w:rsidRPr="00FA0569" w:rsidTr="006B36B6">
        <w:trPr>
          <w:trHeight w:val="402"/>
          <w:jc w:val="center"/>
        </w:trPr>
        <w:tc>
          <w:tcPr>
            <w:tcW w:w="5669" w:type="dxa"/>
            <w:gridSpan w:val="3"/>
            <w:vMerge w:val="restart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PRAZO DE EXECUÇÃO: 45 dias</w:t>
            </w:r>
          </w:p>
        </w:tc>
        <w:tc>
          <w:tcPr>
            <w:tcW w:w="745" w:type="dxa"/>
            <w:vMerge w:val="restart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 xml:space="preserve">( </w:t>
            </w:r>
            <w:r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 xml:space="preserve">  </w:t>
            </w: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 xml:space="preserve"> )</w:t>
            </w:r>
          </w:p>
        </w:tc>
        <w:tc>
          <w:tcPr>
            <w:tcW w:w="1121" w:type="dxa"/>
            <w:vMerge w:val="restart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DIRETA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(   )</w:t>
            </w:r>
          </w:p>
        </w:tc>
        <w:tc>
          <w:tcPr>
            <w:tcW w:w="1550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INDIRETA</w:t>
            </w:r>
          </w:p>
        </w:tc>
      </w:tr>
      <w:tr w:rsidR="00FF4462" w:rsidRPr="00FA0569" w:rsidTr="006B36B6">
        <w:trPr>
          <w:trHeight w:val="402"/>
          <w:jc w:val="center"/>
        </w:trPr>
        <w:tc>
          <w:tcPr>
            <w:tcW w:w="5669" w:type="dxa"/>
            <w:gridSpan w:val="3"/>
            <w:vMerge/>
            <w:vAlign w:val="center"/>
            <w:hideMark/>
          </w:tcPr>
          <w:p w:rsidR="00FF4462" w:rsidRPr="00FA0569" w:rsidRDefault="00FF4462" w:rsidP="006B36B6">
            <w:pPr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5" w:type="dxa"/>
            <w:vMerge/>
            <w:vAlign w:val="center"/>
            <w:hideMark/>
          </w:tcPr>
          <w:p w:rsidR="00FF4462" w:rsidRPr="00FA0569" w:rsidRDefault="00FF4462" w:rsidP="006B36B6">
            <w:pPr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1" w:type="dxa"/>
            <w:vMerge/>
            <w:vAlign w:val="center"/>
            <w:hideMark/>
          </w:tcPr>
          <w:p w:rsidR="00FF4462" w:rsidRPr="00FA0569" w:rsidRDefault="00FF4462" w:rsidP="006B36B6">
            <w:pPr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LDI</w:t>
            </w:r>
            <w:proofErr w:type="spellEnd"/>
          </w:p>
        </w:tc>
        <w:tc>
          <w:tcPr>
            <w:tcW w:w="1550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25,00%</w:t>
            </w:r>
          </w:p>
        </w:tc>
      </w:tr>
      <w:tr w:rsidR="00FF4462" w:rsidRPr="00FA0569" w:rsidTr="006B36B6">
        <w:trPr>
          <w:trHeight w:val="525"/>
          <w:jc w:val="center"/>
        </w:trPr>
        <w:tc>
          <w:tcPr>
            <w:tcW w:w="730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ITEM</w:t>
            </w:r>
          </w:p>
        </w:tc>
        <w:tc>
          <w:tcPr>
            <w:tcW w:w="3938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DESCRIÇÃO</w:t>
            </w:r>
          </w:p>
        </w:tc>
        <w:tc>
          <w:tcPr>
            <w:tcW w:w="1001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</w:t>
            </w:r>
            <w:r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QTD</w:t>
            </w:r>
            <w:proofErr w:type="spellEnd"/>
            <w:r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:rsidR="00FF4462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VL.</w:t>
            </w: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 xml:space="preserve"> UNIT</w:t>
            </w:r>
            <w:r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.</w:t>
            </w:r>
          </w:p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 xml:space="preserve">S/ </w:t>
            </w:r>
            <w:proofErr w:type="spellStart"/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LDI</w:t>
            </w:r>
            <w:proofErr w:type="spellEnd"/>
          </w:p>
        </w:tc>
        <w:tc>
          <w:tcPr>
            <w:tcW w:w="1121" w:type="dxa"/>
            <w:shd w:val="clear" w:color="auto" w:fill="auto"/>
            <w:vAlign w:val="center"/>
            <w:hideMark/>
          </w:tcPr>
          <w:p w:rsidR="00FF4462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 xml:space="preserve">VL. </w:t>
            </w: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UNIT</w:t>
            </w:r>
            <w:r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.</w:t>
            </w:r>
          </w:p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 xml:space="preserve">C/ </w:t>
            </w:r>
            <w:proofErr w:type="spellStart"/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LDI</w:t>
            </w:r>
            <w:proofErr w:type="spellEnd"/>
          </w:p>
        </w:tc>
        <w:tc>
          <w:tcPr>
            <w:tcW w:w="1550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PREÇO TOTAL</w:t>
            </w:r>
          </w:p>
        </w:tc>
      </w:tr>
      <w:tr w:rsidR="00FF4462" w:rsidRPr="00FA0569" w:rsidTr="006B36B6">
        <w:trPr>
          <w:trHeight w:val="450"/>
          <w:jc w:val="center"/>
        </w:trPr>
        <w:tc>
          <w:tcPr>
            <w:tcW w:w="730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01.</w:t>
            </w:r>
          </w:p>
        </w:tc>
        <w:tc>
          <w:tcPr>
            <w:tcW w:w="7926" w:type="dxa"/>
            <w:gridSpan w:val="5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Serviços preliminares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379"/>
          <w:jc w:val="center"/>
        </w:trPr>
        <w:tc>
          <w:tcPr>
            <w:tcW w:w="730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01.01</w:t>
            </w:r>
          </w:p>
        </w:tc>
        <w:tc>
          <w:tcPr>
            <w:tcW w:w="3938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Fornecimento e instalação de placa de obra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un.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1,00</w:t>
            </w:r>
          </w:p>
        </w:tc>
        <w:tc>
          <w:tcPr>
            <w:tcW w:w="1121" w:type="dxa"/>
            <w:shd w:val="clear" w:color="auto" w:fill="auto"/>
            <w:noWrap/>
            <w:vAlign w:val="bottom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noWrap/>
            <w:vAlign w:val="bottom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379"/>
          <w:jc w:val="center"/>
        </w:trPr>
        <w:tc>
          <w:tcPr>
            <w:tcW w:w="730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01.02</w:t>
            </w:r>
          </w:p>
        </w:tc>
        <w:tc>
          <w:tcPr>
            <w:tcW w:w="3938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Cones de sinalização, conforme projeto padrão </w:t>
            </w:r>
            <w:proofErr w:type="spellStart"/>
            <w:r w:rsidRPr="00FA0569">
              <w:rPr>
                <w:rFonts w:ascii="Book Antiqua" w:hAnsi="Book Antiqua" w:cs="Arial"/>
                <w:sz w:val="18"/>
                <w:szCs w:val="18"/>
              </w:rPr>
              <w:t>COPASA</w:t>
            </w:r>
            <w:proofErr w:type="spellEnd"/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 065/ - fornecimento e movimentação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un./dia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50,00</w:t>
            </w:r>
          </w:p>
        </w:tc>
        <w:tc>
          <w:tcPr>
            <w:tcW w:w="1121" w:type="dxa"/>
            <w:shd w:val="clear" w:color="auto" w:fill="auto"/>
            <w:noWrap/>
            <w:vAlign w:val="bottom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noWrap/>
            <w:vAlign w:val="bottom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379"/>
          <w:jc w:val="center"/>
        </w:trPr>
        <w:tc>
          <w:tcPr>
            <w:tcW w:w="730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01.03</w:t>
            </w:r>
          </w:p>
        </w:tc>
        <w:tc>
          <w:tcPr>
            <w:tcW w:w="3938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Sinalização noturna - fornecimento e instalação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un./dia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50,00</w:t>
            </w:r>
          </w:p>
        </w:tc>
        <w:tc>
          <w:tcPr>
            <w:tcW w:w="1121" w:type="dxa"/>
            <w:shd w:val="clear" w:color="auto" w:fill="auto"/>
            <w:noWrap/>
            <w:vAlign w:val="bottom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noWrap/>
            <w:vAlign w:val="bottom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630"/>
          <w:jc w:val="center"/>
        </w:trPr>
        <w:tc>
          <w:tcPr>
            <w:tcW w:w="730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01.04</w:t>
            </w:r>
          </w:p>
        </w:tc>
        <w:tc>
          <w:tcPr>
            <w:tcW w:w="3938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Tapume em chapa de madeira compensada p/ sinalização e contenção de material escavado - fornecimento e movimentação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un./dia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50,00</w:t>
            </w: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379"/>
          <w:jc w:val="center"/>
        </w:trPr>
        <w:tc>
          <w:tcPr>
            <w:tcW w:w="730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01.05</w:t>
            </w:r>
          </w:p>
        </w:tc>
        <w:tc>
          <w:tcPr>
            <w:tcW w:w="3938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Barracão de obras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proofErr w:type="gramStart"/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m</w:t>
            </w:r>
            <w:proofErr w:type="gramEnd"/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²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10,00</w:t>
            </w: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noWrap/>
            <w:vAlign w:val="bottom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480"/>
          <w:jc w:val="center"/>
        </w:trPr>
        <w:tc>
          <w:tcPr>
            <w:tcW w:w="730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02.</w:t>
            </w:r>
          </w:p>
        </w:tc>
        <w:tc>
          <w:tcPr>
            <w:tcW w:w="7926" w:type="dxa"/>
            <w:gridSpan w:val="5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Serviços Técnicos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379"/>
          <w:jc w:val="center"/>
        </w:trPr>
        <w:tc>
          <w:tcPr>
            <w:tcW w:w="730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02.01</w:t>
            </w:r>
          </w:p>
        </w:tc>
        <w:tc>
          <w:tcPr>
            <w:tcW w:w="3938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Cadastro de rede coletora de pluvial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proofErr w:type="gramStart"/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m</w:t>
            </w:r>
            <w:proofErr w:type="gramEnd"/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370,00</w:t>
            </w: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noWrap/>
            <w:vAlign w:val="bottom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379"/>
          <w:jc w:val="center"/>
        </w:trPr>
        <w:tc>
          <w:tcPr>
            <w:tcW w:w="730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02.02</w:t>
            </w:r>
          </w:p>
        </w:tc>
        <w:tc>
          <w:tcPr>
            <w:tcW w:w="3938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Locação de rede e elaboração de nota de serviço, inclusive levantamento de normais - obras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proofErr w:type="gramStart"/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m</w:t>
            </w:r>
            <w:proofErr w:type="gramEnd"/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370,00</w:t>
            </w: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noWrap/>
            <w:vAlign w:val="bottom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450"/>
          <w:jc w:val="center"/>
        </w:trPr>
        <w:tc>
          <w:tcPr>
            <w:tcW w:w="730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03.</w:t>
            </w:r>
          </w:p>
        </w:tc>
        <w:tc>
          <w:tcPr>
            <w:tcW w:w="7926" w:type="dxa"/>
            <w:gridSpan w:val="5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Movimento de terra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375"/>
          <w:jc w:val="center"/>
        </w:trPr>
        <w:tc>
          <w:tcPr>
            <w:tcW w:w="730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03.01</w:t>
            </w:r>
          </w:p>
        </w:tc>
        <w:tc>
          <w:tcPr>
            <w:tcW w:w="3938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proofErr w:type="gramStart"/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Escavação  </w:t>
            </w:r>
            <w:proofErr w:type="spellStart"/>
            <w:r w:rsidRPr="00FA0569">
              <w:rPr>
                <w:rFonts w:ascii="Book Antiqua" w:hAnsi="Book Antiqua" w:cs="Arial"/>
                <w:sz w:val="18"/>
                <w:szCs w:val="18"/>
              </w:rPr>
              <w:t>mecanica</w:t>
            </w:r>
            <w:proofErr w:type="spellEnd"/>
            <w:proofErr w:type="gramEnd"/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 de vala, 1  categoria, com fundo de 1,50 </w:t>
            </w:r>
            <w:proofErr w:type="spellStart"/>
            <w:r w:rsidRPr="00FA0569">
              <w:rPr>
                <w:rFonts w:ascii="Book Antiqua" w:hAnsi="Book Antiqua" w:cs="Arial"/>
                <w:sz w:val="18"/>
                <w:szCs w:val="18"/>
              </w:rPr>
              <w:t>ate</w:t>
            </w:r>
            <w:proofErr w:type="spellEnd"/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 </w:t>
            </w:r>
            <w:proofErr w:type="spellStart"/>
            <w:r w:rsidRPr="00FA0569">
              <w:rPr>
                <w:rFonts w:ascii="Book Antiqua" w:hAnsi="Book Antiqua" w:cs="Arial"/>
                <w:sz w:val="18"/>
                <w:szCs w:val="18"/>
              </w:rPr>
              <w:t>3,00m</w:t>
            </w:r>
            <w:proofErr w:type="spellEnd"/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 c/ descarga sobre caminhão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proofErr w:type="gramStart"/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m</w:t>
            </w:r>
            <w:proofErr w:type="gramEnd"/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³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700,00</w:t>
            </w: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noWrap/>
            <w:vAlign w:val="bottom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379"/>
          <w:jc w:val="center"/>
        </w:trPr>
        <w:tc>
          <w:tcPr>
            <w:tcW w:w="730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03.02</w:t>
            </w:r>
          </w:p>
        </w:tc>
        <w:tc>
          <w:tcPr>
            <w:tcW w:w="3938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proofErr w:type="spellStart"/>
            <w:r w:rsidRPr="00FA0569">
              <w:rPr>
                <w:rFonts w:ascii="Book Antiqua" w:hAnsi="Book Antiqua" w:cs="Arial"/>
                <w:sz w:val="18"/>
                <w:szCs w:val="18"/>
              </w:rPr>
              <w:t>Apiloamento</w:t>
            </w:r>
            <w:proofErr w:type="spellEnd"/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 de fundo de vala com placa </w:t>
            </w:r>
            <w:proofErr w:type="spellStart"/>
            <w:r w:rsidRPr="00FA0569">
              <w:rPr>
                <w:rFonts w:ascii="Book Antiqua" w:hAnsi="Book Antiqua" w:cs="Arial"/>
                <w:sz w:val="18"/>
                <w:szCs w:val="18"/>
              </w:rPr>
              <w:t>vibratoria</w:t>
            </w:r>
            <w:proofErr w:type="spellEnd"/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proofErr w:type="gramStart"/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m</w:t>
            </w:r>
            <w:proofErr w:type="gramEnd"/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²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370,00</w:t>
            </w: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noWrap/>
            <w:vAlign w:val="bottom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379"/>
          <w:jc w:val="center"/>
        </w:trPr>
        <w:tc>
          <w:tcPr>
            <w:tcW w:w="730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03.03</w:t>
            </w:r>
          </w:p>
        </w:tc>
        <w:tc>
          <w:tcPr>
            <w:tcW w:w="3938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proofErr w:type="spellStart"/>
            <w:r w:rsidRPr="00FA0569">
              <w:rPr>
                <w:rFonts w:ascii="Book Antiqua" w:hAnsi="Book Antiqua" w:cs="Arial"/>
                <w:sz w:val="18"/>
                <w:szCs w:val="18"/>
              </w:rPr>
              <w:t>Reaterro</w:t>
            </w:r>
            <w:proofErr w:type="spellEnd"/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 e Compactação mecanizada </w:t>
            </w:r>
            <w:proofErr w:type="gramStart"/>
            <w:r w:rsidRPr="00FA0569">
              <w:rPr>
                <w:rFonts w:ascii="Book Antiqua" w:hAnsi="Book Antiqua" w:cs="Arial"/>
                <w:sz w:val="18"/>
                <w:szCs w:val="18"/>
              </w:rPr>
              <w:t>com  compactador</w:t>
            </w:r>
            <w:proofErr w:type="gramEnd"/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proofErr w:type="gramStart"/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m</w:t>
            </w:r>
            <w:proofErr w:type="gramEnd"/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³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700,00</w:t>
            </w: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noWrap/>
            <w:vAlign w:val="bottom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379"/>
          <w:jc w:val="center"/>
        </w:trPr>
        <w:tc>
          <w:tcPr>
            <w:tcW w:w="730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03.04</w:t>
            </w:r>
          </w:p>
        </w:tc>
        <w:tc>
          <w:tcPr>
            <w:tcW w:w="3938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Carga e Descarga de </w:t>
            </w:r>
            <w:proofErr w:type="gramStart"/>
            <w:r w:rsidRPr="00FA0569">
              <w:rPr>
                <w:rFonts w:ascii="Book Antiqua" w:hAnsi="Book Antiqua" w:cs="Arial"/>
                <w:sz w:val="18"/>
                <w:szCs w:val="18"/>
              </w:rPr>
              <w:t>material  a</w:t>
            </w:r>
            <w:proofErr w:type="gramEnd"/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 granel de caminhão </w:t>
            </w:r>
            <w:proofErr w:type="spellStart"/>
            <w:r w:rsidRPr="00FA0569">
              <w:rPr>
                <w:rFonts w:ascii="Book Antiqua" w:hAnsi="Book Antiqua" w:cs="Arial"/>
                <w:sz w:val="18"/>
                <w:szCs w:val="18"/>
              </w:rPr>
              <w:t>dmt</w:t>
            </w:r>
            <w:proofErr w:type="spellEnd"/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 1800 a 2000 </w:t>
            </w:r>
            <w:proofErr w:type="spellStart"/>
            <w:r w:rsidRPr="00FA0569">
              <w:rPr>
                <w:rFonts w:ascii="Book Antiqua" w:hAnsi="Book Antiqua" w:cs="Arial"/>
                <w:sz w:val="18"/>
                <w:szCs w:val="18"/>
              </w:rPr>
              <w:t>m-bota</w:t>
            </w:r>
            <w:proofErr w:type="spellEnd"/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 fora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proofErr w:type="gramStart"/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m</w:t>
            </w:r>
            <w:proofErr w:type="gramEnd"/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³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700,00</w:t>
            </w: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noWrap/>
            <w:vAlign w:val="bottom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379"/>
          <w:jc w:val="center"/>
        </w:trPr>
        <w:tc>
          <w:tcPr>
            <w:tcW w:w="730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03.05</w:t>
            </w:r>
          </w:p>
        </w:tc>
        <w:tc>
          <w:tcPr>
            <w:tcW w:w="3938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Transporte local, em perímetro urbano de material em geral, a granel 1 A 2 KM- aterro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proofErr w:type="gramStart"/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m</w:t>
            </w:r>
            <w:proofErr w:type="gramEnd"/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³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925,00</w:t>
            </w: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noWrap/>
            <w:vAlign w:val="bottom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435"/>
          <w:jc w:val="center"/>
        </w:trPr>
        <w:tc>
          <w:tcPr>
            <w:tcW w:w="730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lastRenderedPageBreak/>
              <w:t>04.</w:t>
            </w:r>
          </w:p>
        </w:tc>
        <w:tc>
          <w:tcPr>
            <w:tcW w:w="7926" w:type="dxa"/>
            <w:gridSpan w:val="5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Escoramentos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379"/>
          <w:jc w:val="center"/>
        </w:trPr>
        <w:tc>
          <w:tcPr>
            <w:tcW w:w="730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04.01</w:t>
            </w:r>
          </w:p>
        </w:tc>
        <w:tc>
          <w:tcPr>
            <w:tcW w:w="3938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Estrutura de escoramento de valas descontinuo, com pranchas e longarinas de peroba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proofErr w:type="gramStart"/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m</w:t>
            </w:r>
            <w:proofErr w:type="gramEnd"/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²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500,00</w:t>
            </w: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435"/>
          <w:jc w:val="center"/>
        </w:trPr>
        <w:tc>
          <w:tcPr>
            <w:tcW w:w="730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05.</w:t>
            </w:r>
          </w:p>
        </w:tc>
        <w:tc>
          <w:tcPr>
            <w:tcW w:w="7926" w:type="dxa"/>
            <w:gridSpan w:val="5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Esgotamento</w:t>
            </w:r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810"/>
          <w:jc w:val="center"/>
        </w:trPr>
        <w:tc>
          <w:tcPr>
            <w:tcW w:w="730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05.01</w:t>
            </w:r>
          </w:p>
        </w:tc>
        <w:tc>
          <w:tcPr>
            <w:tcW w:w="3938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Boca de lobo em alvenaria de tijolo maciço, revestido com cimento e areia sobre base de concreto inclusive quadro, cantoneira e grelha de ferro, incluindo cava e </w:t>
            </w:r>
            <w:proofErr w:type="spellStart"/>
            <w:r w:rsidRPr="00FA0569">
              <w:rPr>
                <w:rFonts w:ascii="Book Antiqua" w:hAnsi="Book Antiqua" w:cs="Arial"/>
                <w:sz w:val="18"/>
                <w:szCs w:val="18"/>
              </w:rPr>
              <w:t>reaterro</w:t>
            </w:r>
            <w:proofErr w:type="spellEnd"/>
            <w:r w:rsidRPr="00FA0569">
              <w:rPr>
                <w:rFonts w:ascii="Book Antiqua" w:hAnsi="Book Antiqua" w:cs="Arial"/>
                <w:sz w:val="18"/>
                <w:szCs w:val="18"/>
              </w:rPr>
              <w:t>.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un.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28,00</w:t>
            </w: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585"/>
          <w:jc w:val="center"/>
        </w:trPr>
        <w:tc>
          <w:tcPr>
            <w:tcW w:w="730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05.02</w:t>
            </w:r>
          </w:p>
        </w:tc>
        <w:tc>
          <w:tcPr>
            <w:tcW w:w="3938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Boca de lobo (dupla) em alvenaria de tijolo maciço, revestido com cimento e areia sobre base de concreto </w:t>
            </w:r>
            <w:proofErr w:type="gramStart"/>
            <w:r w:rsidRPr="00FA0569">
              <w:rPr>
                <w:rFonts w:ascii="Book Antiqua" w:hAnsi="Book Antiqua" w:cs="Arial"/>
                <w:sz w:val="18"/>
                <w:szCs w:val="18"/>
              </w:rPr>
              <w:t>inclusive  cantoneira</w:t>
            </w:r>
            <w:proofErr w:type="gramEnd"/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 e grelha de ferro, incluindo cava e </w:t>
            </w:r>
            <w:proofErr w:type="spellStart"/>
            <w:r w:rsidRPr="00FA0569">
              <w:rPr>
                <w:rFonts w:ascii="Book Antiqua" w:hAnsi="Book Antiqua" w:cs="Arial"/>
                <w:sz w:val="18"/>
                <w:szCs w:val="18"/>
              </w:rPr>
              <w:t>reaterro</w:t>
            </w:r>
            <w:proofErr w:type="spellEnd"/>
            <w:r w:rsidRPr="00FA0569">
              <w:rPr>
                <w:rFonts w:ascii="Book Antiqua" w:hAnsi="Book Antiqua" w:cs="Arial"/>
                <w:sz w:val="18"/>
                <w:szCs w:val="18"/>
              </w:rPr>
              <w:t>.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un.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5,00</w:t>
            </w: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495"/>
          <w:jc w:val="center"/>
        </w:trPr>
        <w:tc>
          <w:tcPr>
            <w:tcW w:w="730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06.</w:t>
            </w:r>
          </w:p>
        </w:tc>
        <w:tc>
          <w:tcPr>
            <w:tcW w:w="7926" w:type="dxa"/>
            <w:gridSpan w:val="5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Obras de contenção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379"/>
          <w:jc w:val="center"/>
        </w:trPr>
        <w:tc>
          <w:tcPr>
            <w:tcW w:w="730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06.01</w:t>
            </w:r>
          </w:p>
        </w:tc>
        <w:tc>
          <w:tcPr>
            <w:tcW w:w="3938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proofErr w:type="spellStart"/>
            <w:r w:rsidRPr="00FA0569">
              <w:rPr>
                <w:rFonts w:ascii="Book Antiqua" w:hAnsi="Book Antiqua" w:cs="Arial"/>
                <w:sz w:val="18"/>
                <w:szCs w:val="18"/>
              </w:rPr>
              <w:t>Enrocamento</w:t>
            </w:r>
            <w:proofErr w:type="spellEnd"/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 manual sem arrumação do material inclusive fornecimento de material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proofErr w:type="gramStart"/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m</w:t>
            </w:r>
            <w:proofErr w:type="gramEnd"/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³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40,00</w:t>
            </w: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435"/>
          <w:jc w:val="center"/>
        </w:trPr>
        <w:tc>
          <w:tcPr>
            <w:tcW w:w="730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07.</w:t>
            </w:r>
          </w:p>
        </w:tc>
        <w:tc>
          <w:tcPr>
            <w:tcW w:w="3938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Fundação e Estrutura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 </w:t>
            </w: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379"/>
          <w:jc w:val="center"/>
        </w:trPr>
        <w:tc>
          <w:tcPr>
            <w:tcW w:w="730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07.01</w:t>
            </w:r>
          </w:p>
        </w:tc>
        <w:tc>
          <w:tcPr>
            <w:tcW w:w="3938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Lastro de pedra britada, apiloada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proofErr w:type="gramStart"/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m</w:t>
            </w:r>
            <w:proofErr w:type="gramEnd"/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³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40,00</w:t>
            </w: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379"/>
          <w:jc w:val="center"/>
        </w:trPr>
        <w:tc>
          <w:tcPr>
            <w:tcW w:w="730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07.02</w:t>
            </w:r>
          </w:p>
        </w:tc>
        <w:tc>
          <w:tcPr>
            <w:tcW w:w="3938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Lastro de concreto para berço e ala </w:t>
            </w:r>
            <w:proofErr w:type="spellStart"/>
            <w:proofErr w:type="gramStart"/>
            <w:r w:rsidRPr="00FA0569">
              <w:rPr>
                <w:rFonts w:ascii="Book Antiqua" w:hAnsi="Book Antiqua" w:cs="Arial"/>
                <w:sz w:val="18"/>
                <w:szCs w:val="18"/>
              </w:rPr>
              <w:t>simples,fck</w:t>
            </w:r>
            <w:proofErr w:type="spellEnd"/>
            <w:proofErr w:type="gramEnd"/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 15 </w:t>
            </w:r>
            <w:proofErr w:type="spellStart"/>
            <w:r w:rsidRPr="00FA0569">
              <w:rPr>
                <w:rFonts w:ascii="Book Antiqua" w:hAnsi="Book Antiqua" w:cs="Arial"/>
                <w:sz w:val="18"/>
                <w:szCs w:val="18"/>
              </w:rPr>
              <w:t>mpa</w:t>
            </w:r>
            <w:proofErr w:type="spellEnd"/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 - virado na obra 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proofErr w:type="gramStart"/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m</w:t>
            </w:r>
            <w:proofErr w:type="gramEnd"/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³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25,00</w:t>
            </w: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379"/>
          <w:jc w:val="center"/>
        </w:trPr>
        <w:tc>
          <w:tcPr>
            <w:tcW w:w="730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07.03</w:t>
            </w:r>
          </w:p>
        </w:tc>
        <w:tc>
          <w:tcPr>
            <w:tcW w:w="3938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Construção de poço de </w:t>
            </w:r>
            <w:proofErr w:type="spellStart"/>
            <w:proofErr w:type="gramStart"/>
            <w:r w:rsidRPr="00FA0569">
              <w:rPr>
                <w:rFonts w:ascii="Book Antiqua" w:hAnsi="Book Antiqua" w:cs="Arial"/>
                <w:sz w:val="18"/>
                <w:szCs w:val="18"/>
              </w:rPr>
              <w:t>visita,c</w:t>
            </w:r>
            <w:proofErr w:type="spellEnd"/>
            <w:proofErr w:type="gramEnd"/>
            <w:r w:rsidRPr="00FA0569">
              <w:rPr>
                <w:rFonts w:ascii="Book Antiqua" w:hAnsi="Book Antiqua" w:cs="Arial"/>
                <w:sz w:val="18"/>
                <w:szCs w:val="18"/>
              </w:rPr>
              <w:t>/ tampão ferro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un.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10,00</w:t>
            </w: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379"/>
          <w:jc w:val="center"/>
        </w:trPr>
        <w:tc>
          <w:tcPr>
            <w:tcW w:w="730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07.04</w:t>
            </w:r>
          </w:p>
        </w:tc>
        <w:tc>
          <w:tcPr>
            <w:tcW w:w="3938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Caixa de ligação em alvenaria rebocada C/ tampão ferro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un.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1,00</w:t>
            </w: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525"/>
          <w:jc w:val="center"/>
        </w:trPr>
        <w:tc>
          <w:tcPr>
            <w:tcW w:w="730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08.</w:t>
            </w:r>
          </w:p>
        </w:tc>
        <w:tc>
          <w:tcPr>
            <w:tcW w:w="7926" w:type="dxa"/>
            <w:gridSpan w:val="5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Assentamentos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379"/>
          <w:jc w:val="center"/>
        </w:trPr>
        <w:tc>
          <w:tcPr>
            <w:tcW w:w="730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08.01</w:t>
            </w:r>
          </w:p>
        </w:tc>
        <w:tc>
          <w:tcPr>
            <w:tcW w:w="3938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Assentamento de tubo de </w:t>
            </w:r>
            <w:proofErr w:type="gramStart"/>
            <w:r w:rsidRPr="00FA0569">
              <w:rPr>
                <w:rFonts w:ascii="Book Antiqua" w:hAnsi="Book Antiqua" w:cs="Arial"/>
                <w:sz w:val="18"/>
                <w:szCs w:val="18"/>
              </w:rPr>
              <w:t>concreto ,</w:t>
            </w:r>
            <w:proofErr w:type="gramEnd"/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 juntas de argamassa,                                </w:t>
            </w:r>
            <w:proofErr w:type="spellStart"/>
            <w:r w:rsidRPr="00FA0569">
              <w:rPr>
                <w:rFonts w:ascii="Book Antiqua" w:hAnsi="Book Antiqua" w:cs="Arial"/>
                <w:sz w:val="18"/>
                <w:szCs w:val="18"/>
              </w:rPr>
              <w:t>diamentro</w:t>
            </w:r>
            <w:proofErr w:type="spellEnd"/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 </w:t>
            </w:r>
            <w:proofErr w:type="spellStart"/>
            <w:r w:rsidRPr="00FA0569">
              <w:rPr>
                <w:rFonts w:ascii="Book Antiqua" w:hAnsi="Book Antiqua" w:cs="Arial"/>
                <w:sz w:val="18"/>
                <w:szCs w:val="18"/>
              </w:rPr>
              <w:t>300mm</w:t>
            </w:r>
            <w:proofErr w:type="spellEnd"/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proofErr w:type="gramStart"/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m</w:t>
            </w:r>
            <w:proofErr w:type="gramEnd"/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240,00</w:t>
            </w: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379"/>
          <w:jc w:val="center"/>
        </w:trPr>
        <w:tc>
          <w:tcPr>
            <w:tcW w:w="730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08.02</w:t>
            </w:r>
          </w:p>
        </w:tc>
        <w:tc>
          <w:tcPr>
            <w:tcW w:w="3938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Assentamento de tubo de concreto </w:t>
            </w:r>
            <w:proofErr w:type="spellStart"/>
            <w:r w:rsidRPr="00FA0569">
              <w:rPr>
                <w:rFonts w:ascii="Book Antiqua" w:hAnsi="Book Antiqua" w:cs="Arial"/>
                <w:sz w:val="18"/>
                <w:szCs w:val="18"/>
              </w:rPr>
              <w:t>PA1</w:t>
            </w:r>
            <w:proofErr w:type="spellEnd"/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 armado, juntas de </w:t>
            </w:r>
            <w:proofErr w:type="gramStart"/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argamassa,   </w:t>
            </w:r>
            <w:proofErr w:type="spellStart"/>
            <w:proofErr w:type="gramEnd"/>
            <w:r w:rsidRPr="00FA0569">
              <w:rPr>
                <w:rFonts w:ascii="Book Antiqua" w:hAnsi="Book Antiqua" w:cs="Arial"/>
                <w:sz w:val="18"/>
                <w:szCs w:val="18"/>
              </w:rPr>
              <w:t>diamentro</w:t>
            </w:r>
            <w:proofErr w:type="spellEnd"/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 </w:t>
            </w:r>
            <w:proofErr w:type="spellStart"/>
            <w:r w:rsidRPr="00FA0569">
              <w:rPr>
                <w:rFonts w:ascii="Book Antiqua" w:hAnsi="Book Antiqua" w:cs="Arial"/>
                <w:sz w:val="18"/>
                <w:szCs w:val="18"/>
              </w:rPr>
              <w:t>500mm</w:t>
            </w:r>
            <w:proofErr w:type="spellEnd"/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proofErr w:type="gramStart"/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m</w:t>
            </w:r>
            <w:proofErr w:type="gramEnd"/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33,00</w:t>
            </w: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379"/>
          <w:jc w:val="center"/>
        </w:trPr>
        <w:tc>
          <w:tcPr>
            <w:tcW w:w="730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08.03</w:t>
            </w:r>
          </w:p>
        </w:tc>
        <w:tc>
          <w:tcPr>
            <w:tcW w:w="3938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Assentamento de tubo de concreto </w:t>
            </w:r>
            <w:proofErr w:type="spellStart"/>
            <w:r w:rsidRPr="00FA0569">
              <w:rPr>
                <w:rFonts w:ascii="Book Antiqua" w:hAnsi="Book Antiqua" w:cs="Arial"/>
                <w:sz w:val="18"/>
                <w:szCs w:val="18"/>
              </w:rPr>
              <w:t>PA1</w:t>
            </w:r>
            <w:proofErr w:type="spellEnd"/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 armado, juntas de </w:t>
            </w:r>
            <w:proofErr w:type="gramStart"/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argamassa,   </w:t>
            </w:r>
            <w:proofErr w:type="spellStart"/>
            <w:proofErr w:type="gramEnd"/>
            <w:r w:rsidRPr="00FA0569">
              <w:rPr>
                <w:rFonts w:ascii="Book Antiqua" w:hAnsi="Book Antiqua" w:cs="Arial"/>
                <w:sz w:val="18"/>
                <w:szCs w:val="18"/>
              </w:rPr>
              <w:t>diamentro</w:t>
            </w:r>
            <w:proofErr w:type="spellEnd"/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 </w:t>
            </w:r>
            <w:proofErr w:type="spellStart"/>
            <w:r w:rsidRPr="00FA0569">
              <w:rPr>
                <w:rFonts w:ascii="Book Antiqua" w:hAnsi="Book Antiqua" w:cs="Arial"/>
                <w:sz w:val="18"/>
                <w:szCs w:val="18"/>
              </w:rPr>
              <w:t>600mm</w:t>
            </w:r>
            <w:proofErr w:type="spellEnd"/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proofErr w:type="gramStart"/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m</w:t>
            </w:r>
            <w:proofErr w:type="gramEnd"/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193,00</w:t>
            </w: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379"/>
          <w:jc w:val="center"/>
        </w:trPr>
        <w:tc>
          <w:tcPr>
            <w:tcW w:w="730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08.04</w:t>
            </w:r>
          </w:p>
        </w:tc>
        <w:tc>
          <w:tcPr>
            <w:tcW w:w="3938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Assentamento de tubo de </w:t>
            </w:r>
            <w:proofErr w:type="gramStart"/>
            <w:r w:rsidRPr="00FA0569">
              <w:rPr>
                <w:rFonts w:ascii="Book Antiqua" w:hAnsi="Book Antiqua" w:cs="Arial"/>
                <w:sz w:val="18"/>
                <w:szCs w:val="18"/>
              </w:rPr>
              <w:t>concreto  ,</w:t>
            </w:r>
            <w:proofErr w:type="gramEnd"/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 juntas de argamassa,</w:t>
            </w:r>
            <w:r>
              <w:rPr>
                <w:rFonts w:ascii="Book Antiqua" w:hAnsi="Book Antiqua" w:cs="Arial"/>
                <w:sz w:val="18"/>
                <w:szCs w:val="18"/>
              </w:rPr>
              <w:t xml:space="preserve"> diâ</w:t>
            </w:r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metro </w:t>
            </w:r>
            <w:proofErr w:type="spellStart"/>
            <w:r w:rsidRPr="00FA0569">
              <w:rPr>
                <w:rFonts w:ascii="Book Antiqua" w:hAnsi="Book Antiqua" w:cs="Arial"/>
                <w:sz w:val="18"/>
                <w:szCs w:val="18"/>
              </w:rPr>
              <w:t>800mm</w:t>
            </w:r>
            <w:proofErr w:type="spellEnd"/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proofErr w:type="gramStart"/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m</w:t>
            </w:r>
            <w:proofErr w:type="gramEnd"/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140,00</w:t>
            </w: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435"/>
          <w:jc w:val="center"/>
        </w:trPr>
        <w:tc>
          <w:tcPr>
            <w:tcW w:w="730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09.</w:t>
            </w:r>
          </w:p>
        </w:tc>
        <w:tc>
          <w:tcPr>
            <w:tcW w:w="7926" w:type="dxa"/>
            <w:gridSpan w:val="5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Pavimentação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405"/>
          <w:jc w:val="center"/>
        </w:trPr>
        <w:tc>
          <w:tcPr>
            <w:tcW w:w="730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09.01</w:t>
            </w:r>
          </w:p>
        </w:tc>
        <w:tc>
          <w:tcPr>
            <w:tcW w:w="3938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proofErr w:type="spellStart"/>
            <w:r w:rsidRPr="00FA0569">
              <w:rPr>
                <w:rFonts w:ascii="Book Antiqua" w:hAnsi="Book Antiqua" w:cs="Arial"/>
                <w:sz w:val="18"/>
                <w:szCs w:val="18"/>
              </w:rPr>
              <w:t>Recomposiçaõ</w:t>
            </w:r>
            <w:proofErr w:type="spellEnd"/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 de pavimentação </w:t>
            </w:r>
            <w:proofErr w:type="spellStart"/>
            <w:r w:rsidRPr="00FA0569">
              <w:rPr>
                <w:rFonts w:ascii="Book Antiqua" w:hAnsi="Book Antiqua" w:cs="Arial"/>
                <w:sz w:val="18"/>
                <w:szCs w:val="18"/>
              </w:rPr>
              <w:t>bloquete</w:t>
            </w:r>
            <w:proofErr w:type="spellEnd"/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 sobre colchão areia com reaproveitamento.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proofErr w:type="gramStart"/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m</w:t>
            </w:r>
            <w:proofErr w:type="gramEnd"/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²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140,00</w:t>
            </w: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379"/>
          <w:jc w:val="center"/>
        </w:trPr>
        <w:tc>
          <w:tcPr>
            <w:tcW w:w="730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09.02</w:t>
            </w:r>
          </w:p>
        </w:tc>
        <w:tc>
          <w:tcPr>
            <w:tcW w:w="3938" w:type="dxa"/>
            <w:shd w:val="clear" w:color="auto" w:fill="auto"/>
            <w:noWrap/>
            <w:vAlign w:val="center"/>
            <w:hideMark/>
          </w:tcPr>
          <w:p w:rsidR="00FF4462" w:rsidRPr="00FA0569" w:rsidRDefault="00FF4462" w:rsidP="006B36B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proofErr w:type="spellStart"/>
            <w:r w:rsidRPr="00FA0569">
              <w:rPr>
                <w:rFonts w:ascii="Book Antiqua" w:hAnsi="Book Antiqua" w:cs="Arial"/>
                <w:sz w:val="18"/>
                <w:szCs w:val="18"/>
              </w:rPr>
              <w:t>Recomposiçaõ</w:t>
            </w:r>
            <w:proofErr w:type="spellEnd"/>
            <w:r w:rsidRPr="00FA0569">
              <w:rPr>
                <w:rFonts w:ascii="Book Antiqua" w:hAnsi="Book Antiqua" w:cs="Arial"/>
                <w:sz w:val="18"/>
                <w:szCs w:val="18"/>
              </w:rPr>
              <w:t xml:space="preserve"> de pavimentação </w:t>
            </w:r>
            <w:proofErr w:type="spellStart"/>
            <w:r w:rsidRPr="00FA0569">
              <w:rPr>
                <w:rFonts w:ascii="Book Antiqua" w:hAnsi="Book Antiqua" w:cs="Arial"/>
                <w:sz w:val="18"/>
                <w:szCs w:val="18"/>
              </w:rPr>
              <w:t>asfaltica</w:t>
            </w:r>
            <w:proofErr w:type="spellEnd"/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proofErr w:type="gramStart"/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m</w:t>
            </w:r>
            <w:proofErr w:type="gramEnd"/>
            <w:r w:rsidRPr="00FA0569">
              <w:rPr>
                <w:rFonts w:ascii="Book Antiqua" w:hAnsi="Book Antiqua" w:cs="Arial"/>
                <w:color w:val="000000"/>
                <w:sz w:val="18"/>
                <w:szCs w:val="18"/>
              </w:rPr>
              <w:t>²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FA0569">
              <w:rPr>
                <w:rFonts w:ascii="Book Antiqua" w:hAnsi="Book Antiqua" w:cs="Arial"/>
                <w:sz w:val="18"/>
                <w:szCs w:val="18"/>
              </w:rPr>
              <w:t>276,00</w:t>
            </w: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FF4462" w:rsidRPr="00FA0569" w:rsidTr="006B36B6">
        <w:trPr>
          <w:trHeight w:val="360"/>
          <w:jc w:val="center"/>
        </w:trPr>
        <w:tc>
          <w:tcPr>
            <w:tcW w:w="8656" w:type="dxa"/>
            <w:gridSpan w:val="6"/>
            <w:shd w:val="clear" w:color="auto" w:fill="auto"/>
            <w:vAlign w:val="center"/>
            <w:hideMark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</w:rPr>
            </w:pPr>
            <w:r w:rsidRPr="00FA0569"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</w:rPr>
              <w:t>TOTAL GERAL DA OBRA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FF4462" w:rsidRPr="00FA0569" w:rsidRDefault="00FF4462" w:rsidP="006B36B6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FF4462" w:rsidRPr="00DB3919" w:rsidRDefault="00FF4462" w:rsidP="00FF4462">
      <w:pPr>
        <w:suppressAutoHyphens/>
        <w:autoSpaceDE w:val="0"/>
        <w:autoSpaceDN w:val="0"/>
        <w:adjustRightInd w:val="0"/>
        <w:spacing w:line="360" w:lineRule="auto"/>
        <w:jc w:val="both"/>
        <w:rPr>
          <w:rFonts w:ascii="Book Antiqua" w:hAnsi="Book Antiqua" w:cs="Book Antiqua"/>
          <w:color w:val="000000"/>
          <w:sz w:val="18"/>
          <w:szCs w:val="18"/>
        </w:rPr>
      </w:pPr>
    </w:p>
    <w:p w:rsidR="00FF4462" w:rsidRDefault="00FF4462" w:rsidP="00FF4462">
      <w:pPr>
        <w:suppressAutoHyphens/>
        <w:autoSpaceDE w:val="0"/>
        <w:autoSpaceDN w:val="0"/>
        <w:adjustRightInd w:val="0"/>
        <w:spacing w:line="360" w:lineRule="auto"/>
        <w:jc w:val="both"/>
        <w:rPr>
          <w:rFonts w:ascii="Book Antiqua" w:hAnsi="Book Antiqua" w:cs="Book Antiqua"/>
          <w:color w:val="000000"/>
          <w:sz w:val="18"/>
          <w:szCs w:val="18"/>
        </w:rPr>
      </w:pPr>
    </w:p>
    <w:p w:rsidR="00FF4462" w:rsidRPr="00DB3919" w:rsidRDefault="00FF4462" w:rsidP="00FF4462">
      <w:pPr>
        <w:suppressAutoHyphens/>
        <w:autoSpaceDE w:val="0"/>
        <w:autoSpaceDN w:val="0"/>
        <w:adjustRightInd w:val="0"/>
        <w:spacing w:line="360" w:lineRule="auto"/>
        <w:jc w:val="both"/>
        <w:rPr>
          <w:rFonts w:ascii="Book Antiqua" w:hAnsi="Book Antiqua" w:cs="Book Antiqua"/>
          <w:color w:val="000000"/>
          <w:sz w:val="18"/>
          <w:szCs w:val="18"/>
        </w:rPr>
      </w:pPr>
    </w:p>
    <w:p w:rsidR="00FF4462" w:rsidRPr="00DB3919" w:rsidRDefault="00FF4462" w:rsidP="00FF4462">
      <w:pPr>
        <w:suppressAutoHyphens/>
        <w:autoSpaceDE w:val="0"/>
        <w:autoSpaceDN w:val="0"/>
        <w:adjustRightInd w:val="0"/>
        <w:spacing w:line="360" w:lineRule="auto"/>
        <w:jc w:val="center"/>
        <w:rPr>
          <w:rFonts w:ascii="Book Antiqua" w:hAnsi="Book Antiqua" w:cs="Book Antiqua"/>
          <w:color w:val="000000"/>
          <w:sz w:val="18"/>
          <w:szCs w:val="18"/>
        </w:rPr>
      </w:pPr>
      <w:r w:rsidRPr="00DB3919">
        <w:rPr>
          <w:rFonts w:ascii="Book Antiqua" w:hAnsi="Book Antiqua" w:cs="Book Antiqua"/>
          <w:color w:val="000000"/>
          <w:sz w:val="18"/>
          <w:szCs w:val="18"/>
        </w:rPr>
        <w:t>___________________</w:t>
      </w:r>
      <w:proofErr w:type="gramStart"/>
      <w:r w:rsidRPr="00DB3919">
        <w:rPr>
          <w:rFonts w:ascii="Book Antiqua" w:hAnsi="Book Antiqua" w:cs="Book Antiqua"/>
          <w:color w:val="000000"/>
          <w:sz w:val="18"/>
          <w:szCs w:val="18"/>
        </w:rPr>
        <w:t>_ ,</w:t>
      </w:r>
      <w:proofErr w:type="gramEnd"/>
      <w:r w:rsidRPr="00DB3919">
        <w:rPr>
          <w:rFonts w:ascii="Book Antiqua" w:hAnsi="Book Antiqua" w:cs="Book Antiqua"/>
          <w:color w:val="000000"/>
          <w:sz w:val="18"/>
          <w:szCs w:val="18"/>
        </w:rPr>
        <w:t xml:space="preserve"> em ______ de __________________ </w:t>
      </w:r>
      <w:proofErr w:type="spellStart"/>
      <w:r w:rsidRPr="00DB3919">
        <w:rPr>
          <w:rFonts w:ascii="Book Antiqua" w:hAnsi="Book Antiqua" w:cs="Book Antiqua"/>
          <w:color w:val="000000"/>
          <w:sz w:val="18"/>
          <w:szCs w:val="18"/>
        </w:rPr>
        <w:t>de</w:t>
      </w:r>
      <w:proofErr w:type="spellEnd"/>
      <w:r w:rsidRPr="00DB3919">
        <w:rPr>
          <w:rFonts w:ascii="Book Antiqua" w:hAnsi="Book Antiqua" w:cs="Book Antiqua"/>
          <w:color w:val="000000"/>
          <w:sz w:val="18"/>
          <w:szCs w:val="18"/>
        </w:rPr>
        <w:t xml:space="preserve"> 201</w:t>
      </w:r>
      <w:r>
        <w:rPr>
          <w:rFonts w:ascii="Book Antiqua" w:hAnsi="Book Antiqua" w:cs="Book Antiqua"/>
          <w:color w:val="000000"/>
          <w:sz w:val="18"/>
          <w:szCs w:val="18"/>
        </w:rPr>
        <w:t>6</w:t>
      </w:r>
    </w:p>
    <w:p w:rsidR="00FF4462" w:rsidRDefault="00FF4462" w:rsidP="00FF4462">
      <w:pPr>
        <w:suppressAutoHyphens/>
        <w:autoSpaceDE w:val="0"/>
        <w:autoSpaceDN w:val="0"/>
        <w:adjustRightInd w:val="0"/>
        <w:spacing w:line="360" w:lineRule="auto"/>
        <w:jc w:val="both"/>
        <w:rPr>
          <w:rFonts w:ascii="Book Antiqua" w:hAnsi="Book Antiqua" w:cs="Book Antiqua"/>
          <w:color w:val="000000"/>
          <w:sz w:val="18"/>
          <w:szCs w:val="18"/>
        </w:rPr>
      </w:pPr>
    </w:p>
    <w:p w:rsidR="00FF4462" w:rsidRDefault="00FF4462" w:rsidP="00FF4462">
      <w:pPr>
        <w:suppressAutoHyphens/>
        <w:autoSpaceDE w:val="0"/>
        <w:autoSpaceDN w:val="0"/>
        <w:adjustRightInd w:val="0"/>
        <w:spacing w:line="360" w:lineRule="auto"/>
        <w:jc w:val="both"/>
        <w:rPr>
          <w:rFonts w:ascii="Book Antiqua" w:hAnsi="Book Antiqua" w:cs="Book Antiqua"/>
          <w:color w:val="000000"/>
          <w:sz w:val="18"/>
          <w:szCs w:val="18"/>
        </w:rPr>
      </w:pPr>
    </w:p>
    <w:p w:rsidR="00FF4462" w:rsidRPr="00DB3919" w:rsidRDefault="00FF4462" w:rsidP="00FF4462">
      <w:pPr>
        <w:suppressAutoHyphens/>
        <w:autoSpaceDE w:val="0"/>
        <w:autoSpaceDN w:val="0"/>
        <w:adjustRightInd w:val="0"/>
        <w:spacing w:line="360" w:lineRule="auto"/>
        <w:jc w:val="both"/>
        <w:rPr>
          <w:rFonts w:ascii="Book Antiqua" w:hAnsi="Book Antiqua" w:cs="Book Antiqua"/>
          <w:color w:val="000000"/>
          <w:sz w:val="18"/>
          <w:szCs w:val="18"/>
        </w:rPr>
      </w:pPr>
    </w:p>
    <w:p w:rsidR="00FF4462" w:rsidRPr="00DB3919" w:rsidRDefault="00FF4462" w:rsidP="00FF4462">
      <w:pPr>
        <w:suppressAutoHyphens/>
        <w:autoSpaceDE w:val="0"/>
        <w:autoSpaceDN w:val="0"/>
        <w:adjustRightInd w:val="0"/>
        <w:jc w:val="center"/>
        <w:rPr>
          <w:rFonts w:ascii="Book Antiqua" w:hAnsi="Book Antiqua" w:cs="Book Antiqua"/>
          <w:color w:val="000000"/>
          <w:sz w:val="18"/>
          <w:szCs w:val="18"/>
        </w:rPr>
      </w:pPr>
      <w:r w:rsidRPr="00DB3919">
        <w:rPr>
          <w:rFonts w:ascii="Book Antiqua" w:hAnsi="Book Antiqua" w:cs="Book Antiqua"/>
          <w:color w:val="000000"/>
          <w:sz w:val="18"/>
          <w:szCs w:val="18"/>
        </w:rPr>
        <w:t>___________________________________________</w:t>
      </w:r>
    </w:p>
    <w:p w:rsidR="00FF4462" w:rsidRPr="00DB3919" w:rsidRDefault="00FF4462" w:rsidP="00FF4462">
      <w:pPr>
        <w:suppressAutoHyphens/>
        <w:autoSpaceDE w:val="0"/>
        <w:autoSpaceDN w:val="0"/>
        <w:adjustRightInd w:val="0"/>
        <w:jc w:val="center"/>
        <w:rPr>
          <w:rFonts w:ascii="Book Antiqua" w:hAnsi="Book Antiqua" w:cs="Book Antiqua"/>
          <w:color w:val="000000"/>
          <w:sz w:val="18"/>
          <w:szCs w:val="18"/>
        </w:rPr>
      </w:pPr>
      <w:r w:rsidRPr="00DB3919">
        <w:rPr>
          <w:rFonts w:ascii="Book Antiqua" w:hAnsi="Book Antiqua" w:cs="Book Antiqua"/>
          <w:color w:val="000000"/>
          <w:sz w:val="18"/>
          <w:szCs w:val="18"/>
        </w:rPr>
        <w:t>Assinatura do representante legal</w:t>
      </w:r>
    </w:p>
    <w:p w:rsidR="00FF4462" w:rsidRPr="00DB3919" w:rsidRDefault="00FF4462" w:rsidP="00FF4462">
      <w:pPr>
        <w:tabs>
          <w:tab w:val="left" w:pos="2520"/>
        </w:tabs>
        <w:suppressAutoHyphens/>
        <w:autoSpaceDE w:val="0"/>
        <w:autoSpaceDN w:val="0"/>
        <w:adjustRightInd w:val="0"/>
        <w:rPr>
          <w:rFonts w:ascii="Book Antiqua" w:hAnsi="Book Antiqua" w:cs="Book Antiqua"/>
          <w:color w:val="000000"/>
          <w:sz w:val="18"/>
          <w:szCs w:val="18"/>
        </w:rPr>
      </w:pPr>
      <w:r w:rsidRPr="00DB3919">
        <w:rPr>
          <w:rFonts w:ascii="Book Antiqua" w:hAnsi="Book Antiqua" w:cs="Book Antiqua"/>
          <w:color w:val="000000"/>
          <w:sz w:val="18"/>
          <w:szCs w:val="18"/>
        </w:rPr>
        <w:tab/>
        <w:t>Nome:</w:t>
      </w:r>
    </w:p>
    <w:p w:rsidR="00FF4462" w:rsidRPr="00DB3919" w:rsidRDefault="00FF4462" w:rsidP="00FF4462">
      <w:pPr>
        <w:tabs>
          <w:tab w:val="left" w:pos="2520"/>
        </w:tabs>
        <w:suppressAutoHyphens/>
        <w:autoSpaceDE w:val="0"/>
        <w:autoSpaceDN w:val="0"/>
        <w:adjustRightInd w:val="0"/>
        <w:rPr>
          <w:rFonts w:ascii="Book Antiqua" w:hAnsi="Book Antiqua" w:cs="Book Antiqua"/>
          <w:color w:val="000000"/>
          <w:sz w:val="18"/>
          <w:szCs w:val="18"/>
        </w:rPr>
      </w:pPr>
      <w:r w:rsidRPr="00DB3919">
        <w:rPr>
          <w:rFonts w:ascii="Book Antiqua" w:hAnsi="Book Antiqua" w:cs="Book Antiqua"/>
          <w:color w:val="000000"/>
          <w:sz w:val="18"/>
          <w:szCs w:val="18"/>
        </w:rPr>
        <w:tab/>
        <w:t>RG.:</w:t>
      </w:r>
    </w:p>
    <w:p w:rsidR="00FF4462" w:rsidRPr="00DB3919" w:rsidRDefault="00FF4462" w:rsidP="00FF4462">
      <w:pPr>
        <w:suppressAutoHyphens/>
        <w:autoSpaceDE w:val="0"/>
        <w:autoSpaceDN w:val="0"/>
        <w:adjustRightInd w:val="0"/>
        <w:spacing w:line="360" w:lineRule="auto"/>
        <w:jc w:val="both"/>
        <w:rPr>
          <w:rFonts w:ascii="Book Antiqua" w:hAnsi="Book Antiqua" w:cs="Book Antiqua"/>
          <w:color w:val="000000"/>
          <w:sz w:val="18"/>
          <w:szCs w:val="18"/>
        </w:rPr>
      </w:pPr>
    </w:p>
    <w:p w:rsidR="00FF4462" w:rsidRPr="00DB3919" w:rsidRDefault="00FF4462" w:rsidP="00FF4462">
      <w:pPr>
        <w:suppressAutoHyphens/>
        <w:autoSpaceDE w:val="0"/>
        <w:autoSpaceDN w:val="0"/>
        <w:adjustRightInd w:val="0"/>
        <w:spacing w:line="360" w:lineRule="auto"/>
        <w:jc w:val="center"/>
        <w:rPr>
          <w:rFonts w:ascii="Book Antiqua" w:hAnsi="Book Antiqua" w:cs="Book Antiqua"/>
          <w:b/>
          <w:i/>
          <w:color w:val="000000"/>
          <w:sz w:val="18"/>
          <w:szCs w:val="18"/>
        </w:rPr>
      </w:pPr>
      <w:r w:rsidRPr="00DB3919">
        <w:rPr>
          <w:rFonts w:ascii="Book Antiqua" w:hAnsi="Book Antiqua" w:cs="Book Antiqua"/>
          <w:b/>
          <w:i/>
          <w:color w:val="000000"/>
          <w:sz w:val="18"/>
          <w:szCs w:val="18"/>
        </w:rPr>
        <w:lastRenderedPageBreak/>
        <w:t>(CARIMBO DA EMPRESA)</w:t>
      </w:r>
    </w:p>
    <w:p w:rsidR="00FF4462" w:rsidRPr="00DB3919" w:rsidRDefault="00FF4462" w:rsidP="00FF4462">
      <w:pPr>
        <w:suppressAutoHyphens/>
        <w:autoSpaceDE w:val="0"/>
        <w:autoSpaceDN w:val="0"/>
        <w:adjustRightInd w:val="0"/>
        <w:spacing w:line="360" w:lineRule="auto"/>
        <w:jc w:val="center"/>
        <w:rPr>
          <w:rFonts w:ascii="Book Antiqua" w:hAnsi="Book Antiqua" w:cs="Book Antiqua"/>
          <w:b/>
          <w:i/>
          <w:color w:val="000000"/>
          <w:sz w:val="18"/>
          <w:szCs w:val="18"/>
        </w:rPr>
      </w:pPr>
    </w:p>
    <w:p w:rsidR="00FF4462" w:rsidRPr="00DB3919" w:rsidRDefault="00FF4462" w:rsidP="00FF4462">
      <w:pPr>
        <w:suppressAutoHyphens/>
        <w:autoSpaceDE w:val="0"/>
        <w:autoSpaceDN w:val="0"/>
        <w:adjustRightInd w:val="0"/>
        <w:spacing w:line="360" w:lineRule="auto"/>
        <w:jc w:val="both"/>
        <w:rPr>
          <w:rFonts w:ascii="Book Antiqua" w:hAnsi="Book Antiqua" w:cs="Book Antiqua"/>
          <w:color w:val="000000"/>
          <w:sz w:val="18"/>
          <w:szCs w:val="18"/>
        </w:rPr>
      </w:pPr>
      <w:r w:rsidRPr="00DB3919">
        <w:rPr>
          <w:rFonts w:ascii="Book Antiqua" w:hAnsi="Book Antiqua" w:cs="Book Antiqua"/>
          <w:b/>
          <w:color w:val="000000"/>
          <w:sz w:val="18"/>
          <w:szCs w:val="18"/>
        </w:rPr>
        <w:t>OBS.:</w:t>
      </w:r>
      <w:r w:rsidRPr="00DB3919">
        <w:rPr>
          <w:rFonts w:ascii="Book Antiqua" w:hAnsi="Book Antiqua" w:cs="Book Antiqua"/>
          <w:color w:val="000000"/>
          <w:sz w:val="18"/>
          <w:szCs w:val="18"/>
        </w:rPr>
        <w:t xml:space="preserve"> solicitamos a empresa participante verificar estes totais, item por item, em sua proposta, pois a multiplicação de cada item deverá corresponder exatamente ao seu total (inclusive os centavos).</w:t>
      </w:r>
    </w:p>
    <w:p w:rsidR="00FF4462" w:rsidRPr="00DB3919" w:rsidRDefault="00FF4462" w:rsidP="00FF4462">
      <w:pPr>
        <w:suppressAutoHyphens/>
        <w:autoSpaceDE w:val="0"/>
        <w:autoSpaceDN w:val="0"/>
        <w:adjustRightInd w:val="0"/>
        <w:spacing w:line="360" w:lineRule="auto"/>
        <w:jc w:val="both"/>
        <w:rPr>
          <w:rFonts w:ascii="Book Antiqua" w:hAnsi="Book Antiqua" w:cs="Book Antiqua"/>
          <w:color w:val="000000"/>
          <w:sz w:val="18"/>
          <w:szCs w:val="18"/>
        </w:rPr>
      </w:pPr>
    </w:p>
    <w:p w:rsidR="006D0AE5" w:rsidRDefault="006D0AE5" w:rsidP="00FF4462">
      <w:bookmarkStart w:id="0" w:name="_GoBack"/>
      <w:bookmarkEnd w:id="0"/>
    </w:p>
    <w:sectPr w:rsidR="006D0A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462"/>
    <w:rsid w:val="00445D1A"/>
    <w:rsid w:val="006D0AE5"/>
    <w:rsid w:val="00FF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BAE371-F58C-4928-B426-E465A308F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462"/>
    <w:rPr>
      <w:rFonts w:eastAsia="Times New Roman" w:cs="Times New Roman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553</Words>
  <Characters>2990</Characters>
  <Application>Microsoft Office Word</Application>
  <DocSecurity>0</DocSecurity>
  <Lines>24</Lines>
  <Paragraphs>7</Paragraphs>
  <ScaleCrop>false</ScaleCrop>
  <Company/>
  <LinksUpToDate>false</LinksUpToDate>
  <CharactersWithSpaces>3536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</dc:creator>
  <cp:keywords/>
  <dc:description/>
  <cp:lastModifiedBy>Licitação</cp:lastModifiedBy>
  <cp:revision>1</cp:revision>
  <dcterms:created xsi:type="dcterms:W3CDTF">2016-04-19T11:37:00Z</dcterms:created>
  <dcterms:modified xsi:type="dcterms:W3CDTF">2016-04-19T11:38:00Z</dcterms:modified>
</cp:coreProperties>
</file>